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1D" w:rsidRPr="00D62A88" w:rsidRDefault="00991D1D" w:rsidP="00991D1D">
      <w:pPr>
        <w:jc w:val="left"/>
        <w:rPr>
          <w:rFonts w:asciiTheme="minorEastAsia" w:hAnsiTheme="minorEastAsia"/>
          <w:b/>
          <w:sz w:val="28"/>
          <w:szCs w:val="28"/>
        </w:rPr>
      </w:pPr>
      <w:r w:rsidRPr="00D62A88">
        <w:rPr>
          <w:rFonts w:asciiTheme="minorEastAsia" w:hAnsiTheme="minorEastAsia" w:hint="eastAsia"/>
          <w:b/>
          <w:sz w:val="28"/>
          <w:szCs w:val="28"/>
        </w:rPr>
        <w:t>附件</w:t>
      </w:r>
    </w:p>
    <w:tbl>
      <w:tblPr>
        <w:tblStyle w:val="a3"/>
        <w:tblpPr w:leftFromText="180" w:rightFromText="180" w:vertAnchor="text" w:horzAnchor="margin" w:tblpY="650"/>
        <w:tblW w:w="8589" w:type="dxa"/>
        <w:tblLook w:val="04A0"/>
      </w:tblPr>
      <w:tblGrid>
        <w:gridCol w:w="1671"/>
        <w:gridCol w:w="1419"/>
        <w:gridCol w:w="1278"/>
        <w:gridCol w:w="1561"/>
        <w:gridCol w:w="1278"/>
        <w:gridCol w:w="1382"/>
      </w:tblGrid>
      <w:tr w:rsidR="00DB6433" w:rsidRPr="00D62A88" w:rsidTr="00DB6433">
        <w:trPr>
          <w:trHeight w:val="1263"/>
        </w:trPr>
        <w:tc>
          <w:tcPr>
            <w:tcW w:w="1671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936CA3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性</w:t>
            </w: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936CA3">
              <w:rPr>
                <w:rFonts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1561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382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433" w:rsidRPr="00D62A88" w:rsidTr="00DB6433">
        <w:trPr>
          <w:trHeight w:val="1268"/>
        </w:trPr>
        <w:tc>
          <w:tcPr>
            <w:tcW w:w="1671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1419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1561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382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433" w:rsidRPr="00D62A88" w:rsidTr="00DB6433">
        <w:trPr>
          <w:trHeight w:val="1257"/>
        </w:trPr>
        <w:tc>
          <w:tcPr>
            <w:tcW w:w="1671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退休时间</w:t>
            </w:r>
          </w:p>
        </w:tc>
        <w:tc>
          <w:tcPr>
            <w:tcW w:w="1419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工作年限</w:t>
            </w:r>
          </w:p>
        </w:tc>
        <w:tc>
          <w:tcPr>
            <w:tcW w:w="1561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退休时的</w:t>
            </w: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382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433" w:rsidRPr="00D62A88" w:rsidTr="00DB6433">
        <w:trPr>
          <w:trHeight w:val="1275"/>
        </w:trPr>
        <w:tc>
          <w:tcPr>
            <w:tcW w:w="1671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退休时工作年限对应的原退休费计发比例</w:t>
            </w:r>
          </w:p>
        </w:tc>
        <w:tc>
          <w:tcPr>
            <w:tcW w:w="1419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拟申报提高的比例</w:t>
            </w:r>
          </w:p>
        </w:tc>
        <w:tc>
          <w:tcPr>
            <w:tcW w:w="1561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按规定拟申报提高后的比例</w:t>
            </w:r>
          </w:p>
        </w:tc>
        <w:tc>
          <w:tcPr>
            <w:tcW w:w="1382" w:type="dxa"/>
            <w:vAlign w:val="center"/>
          </w:tcPr>
          <w:p w:rsidR="00DB6433" w:rsidRPr="00936CA3" w:rsidRDefault="00DB6433" w:rsidP="00DB6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433" w:rsidRPr="00D62A88" w:rsidTr="00DB6433">
        <w:trPr>
          <w:trHeight w:val="4524"/>
        </w:trPr>
        <w:tc>
          <w:tcPr>
            <w:tcW w:w="8589" w:type="dxa"/>
            <w:gridSpan w:val="6"/>
          </w:tcPr>
          <w:p w:rsidR="00DB6433" w:rsidRPr="00936CA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Pr="00936CA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申</w:t>
            </w: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  <w:r w:rsidRPr="00936CA3">
              <w:rPr>
                <w:rFonts w:asciiTheme="minorEastAsia" w:hAnsiTheme="minorEastAsia"/>
                <w:sz w:val="24"/>
                <w:szCs w:val="24"/>
              </w:rPr>
              <w:t>理由</w:t>
            </w: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DB6433" w:rsidRPr="00936CA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Pr="00936CA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Pr="00936CA3" w:rsidRDefault="00DB6433" w:rsidP="00DB6433">
            <w:pPr>
              <w:ind w:right="14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Pr="00936CA3" w:rsidRDefault="00DB6433" w:rsidP="00DB6433">
            <w:pPr>
              <w:ind w:right="14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>申请人签名：</w:t>
            </w:r>
          </w:p>
          <w:p w:rsidR="00DB6433" w:rsidRPr="00936CA3" w:rsidRDefault="00DB6433" w:rsidP="00DB6433">
            <w:pPr>
              <w:wordWrap w:val="0"/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 xml:space="preserve">年   月    日 </w:t>
            </w:r>
          </w:p>
        </w:tc>
      </w:tr>
      <w:tr w:rsidR="00DB6433" w:rsidRPr="00D62A88" w:rsidTr="00DB6433">
        <w:trPr>
          <w:trHeight w:val="2127"/>
        </w:trPr>
        <w:tc>
          <w:tcPr>
            <w:tcW w:w="8589" w:type="dxa"/>
            <w:gridSpan w:val="6"/>
          </w:tcPr>
          <w:p w:rsidR="00DB643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6433" w:rsidRPr="00936CA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/>
                <w:sz w:val="24"/>
                <w:szCs w:val="24"/>
              </w:rPr>
              <w:t>说明</w:t>
            </w: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DB6433" w:rsidRPr="00936CA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>1.符合赣人社发〔2018〕13号文人员范围（一）（二）的，填写本申请表并</w:t>
            </w:r>
            <w:r w:rsidRPr="00936CA3">
              <w:rPr>
                <w:rFonts w:asciiTheme="minorEastAsia" w:hAnsiTheme="minorEastAsia"/>
                <w:sz w:val="24"/>
                <w:szCs w:val="24"/>
              </w:rPr>
              <w:t>附</w:t>
            </w: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>证明</w:t>
            </w:r>
            <w:r w:rsidRPr="00936CA3">
              <w:rPr>
                <w:rFonts w:asciiTheme="minorEastAsia" w:hAnsiTheme="minorEastAsia"/>
                <w:sz w:val="24"/>
                <w:szCs w:val="24"/>
              </w:rPr>
              <w:t>材料原件及复印件</w:t>
            </w: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DB6433" w:rsidRPr="00936CA3" w:rsidRDefault="00DB6433" w:rsidP="00DB6433">
            <w:pPr>
              <w:rPr>
                <w:rFonts w:asciiTheme="minorEastAsia" w:hAnsiTheme="minorEastAsia"/>
                <w:sz w:val="24"/>
                <w:szCs w:val="24"/>
              </w:rPr>
            </w:pP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Pr="00936CA3">
              <w:rPr>
                <w:rFonts w:asciiTheme="minorEastAsia" w:hAnsiTheme="minorEastAsia"/>
                <w:sz w:val="24"/>
                <w:szCs w:val="24"/>
              </w:rPr>
              <w:t>符合</w:t>
            </w:r>
            <w:r w:rsidRPr="00936CA3">
              <w:rPr>
                <w:rFonts w:asciiTheme="minorEastAsia" w:hAnsiTheme="minorEastAsia" w:hint="eastAsia"/>
                <w:sz w:val="24"/>
                <w:szCs w:val="24"/>
              </w:rPr>
              <w:t>赣人社发〔2018〕13号文人员范围（三）的，填写本申请表即可。</w:t>
            </w:r>
          </w:p>
        </w:tc>
      </w:tr>
    </w:tbl>
    <w:p w:rsidR="00991D1D" w:rsidRPr="00D62A88" w:rsidRDefault="00991D1D" w:rsidP="00991D1D">
      <w:pPr>
        <w:jc w:val="center"/>
        <w:rPr>
          <w:rFonts w:asciiTheme="minorEastAsia" w:hAnsiTheme="minorEastAsia"/>
          <w:b/>
          <w:sz w:val="28"/>
          <w:szCs w:val="28"/>
        </w:rPr>
      </w:pPr>
      <w:r w:rsidRPr="00D62A88">
        <w:rPr>
          <w:rFonts w:asciiTheme="minorEastAsia" w:hAnsiTheme="minorEastAsia" w:hint="eastAsia"/>
          <w:b/>
          <w:sz w:val="28"/>
          <w:szCs w:val="28"/>
        </w:rPr>
        <w:t>机关事业单位一次性退休补贴标准申请表</w:t>
      </w:r>
      <w:bookmarkStart w:id="0" w:name="_GoBack"/>
      <w:bookmarkEnd w:id="0"/>
    </w:p>
    <w:p w:rsidR="00991D1D" w:rsidRPr="00D62A88" w:rsidRDefault="00991D1D" w:rsidP="00991D1D">
      <w:pPr>
        <w:rPr>
          <w:rFonts w:asciiTheme="minorEastAsia" w:hAnsiTheme="minorEastAsia"/>
          <w:sz w:val="28"/>
          <w:szCs w:val="28"/>
        </w:rPr>
      </w:pPr>
    </w:p>
    <w:sectPr w:rsidR="00991D1D" w:rsidRPr="00D62A88" w:rsidSect="00A76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0D" w:rsidRDefault="00BB780D" w:rsidP="00DB6433">
      <w:r>
        <w:separator/>
      </w:r>
    </w:p>
  </w:endnote>
  <w:endnote w:type="continuationSeparator" w:id="0">
    <w:p w:rsidR="00BB780D" w:rsidRDefault="00BB780D" w:rsidP="00DB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0D" w:rsidRDefault="00BB780D" w:rsidP="00DB6433">
      <w:r>
        <w:separator/>
      </w:r>
    </w:p>
  </w:footnote>
  <w:footnote w:type="continuationSeparator" w:id="0">
    <w:p w:rsidR="00BB780D" w:rsidRDefault="00BB780D" w:rsidP="00DB6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D1D"/>
    <w:rsid w:val="00991D1D"/>
    <w:rsid w:val="00BB780D"/>
    <w:rsid w:val="00C22155"/>
    <w:rsid w:val="00DB6433"/>
    <w:rsid w:val="00E6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6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64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6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6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2</cp:revision>
  <dcterms:created xsi:type="dcterms:W3CDTF">2020-05-29T01:20:00Z</dcterms:created>
  <dcterms:modified xsi:type="dcterms:W3CDTF">2020-05-29T08:40:00Z</dcterms:modified>
</cp:coreProperties>
</file>